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  <w:lang w:eastAsia="zh-CN"/>
        </w:rPr>
        <w:t>吉木萨尔县</w:t>
      </w:r>
      <w:r>
        <w:rPr>
          <w:rFonts w:hint="eastAsia" w:ascii="华文中宋" w:hAnsi="华文中宋" w:eastAsia="华文中宋"/>
          <w:sz w:val="36"/>
          <w:szCs w:val="36"/>
        </w:rPr>
        <w:t>涉改部门单位调整预算补充公开</w:t>
      </w:r>
      <w:r>
        <w:rPr>
          <w:rFonts w:hint="eastAsia" w:ascii="华文中宋" w:hAnsi="华文中宋" w:eastAsia="华文中宋"/>
          <w:sz w:val="36"/>
          <w:szCs w:val="36"/>
          <w:lang w:eastAsia="zh-CN"/>
        </w:rPr>
        <w:t>（统战部）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根据自治区党委办公厅、自治区人民政府办公厅《关于新疆维吾尔自治区机构改革方案的实施意见的通知》，调整部门单位预算。现将我单位预算调整情况补充公开如下：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单位职能划转情况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我单位主要职能为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贯彻落实党中央关于统一战线、MZZJ工作和侨务工作的方针政策和决策部署，坚持和加强党对统一战线、MZZJ工作和侨务工作的统一领导</w:t>
      </w:r>
      <w:r>
        <w:rPr>
          <w:rFonts w:hint="eastAsia" w:ascii="仿宋_GB2312" w:hAnsi="华文中宋" w:eastAsia="仿宋_GB2312"/>
          <w:sz w:val="32"/>
          <w:szCs w:val="32"/>
        </w:rPr>
        <w:t>。贯彻落实自治区党政机构改革工作部署，本次划入职能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MZZJ工作（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除民族语言文字工作以外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）和侨务工作</w:t>
      </w:r>
      <w:r>
        <w:rPr>
          <w:rFonts w:hint="eastAsia" w:ascii="仿宋_GB2312" w:hAnsi="华文中宋" w:eastAsia="仿宋_GB2312"/>
          <w:sz w:val="32"/>
          <w:szCs w:val="32"/>
        </w:rPr>
        <w:t>。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预算调整情况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经自治区人大常委会批复，2019年我单位年初部门预算总额为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万元。本次调增预算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163.38</w:t>
      </w:r>
      <w:r>
        <w:rPr>
          <w:rFonts w:hint="eastAsia" w:ascii="仿宋_GB2312" w:hAnsi="华文中宋" w:eastAsia="仿宋_GB2312"/>
          <w:sz w:val="32"/>
          <w:szCs w:val="32"/>
        </w:rPr>
        <w:t>万元。具体情况为：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（一）因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原统战部</w:t>
      </w:r>
      <w:r>
        <w:rPr>
          <w:rFonts w:hint="eastAsia" w:ascii="仿宋_GB2312" w:hAnsi="华文中宋" w:eastAsia="仿宋_GB2312"/>
          <w:sz w:val="32"/>
          <w:szCs w:val="32"/>
        </w:rPr>
        <w:t>职能划入，划入预算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109.14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109.14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（二）因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民宗局</w:t>
      </w:r>
      <w:r>
        <w:rPr>
          <w:rFonts w:hint="eastAsia" w:ascii="仿宋_GB2312" w:hAnsi="华文中宋" w:eastAsia="仿宋_GB2312"/>
          <w:sz w:val="32"/>
          <w:szCs w:val="32"/>
        </w:rPr>
        <w:t>职能划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入</w:t>
      </w:r>
      <w:r>
        <w:rPr>
          <w:rFonts w:hint="eastAsia" w:ascii="仿宋_GB2312" w:hAnsi="华文中宋" w:eastAsia="仿宋_GB2312"/>
          <w:sz w:val="32"/>
          <w:szCs w:val="32"/>
        </w:rPr>
        <w:t>，划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入</w:t>
      </w:r>
      <w:r>
        <w:rPr>
          <w:rFonts w:hint="eastAsia" w:ascii="仿宋_GB2312" w:hAnsi="华文中宋" w:eastAsia="仿宋_GB2312"/>
          <w:sz w:val="32"/>
          <w:szCs w:val="32"/>
        </w:rPr>
        <w:t>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54.24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54.24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（三）“三公”经费变化情况为：“三公”经费2019年</w:t>
      </w:r>
    </w:p>
    <w:p>
      <w:pPr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华文中宋" w:eastAsia="仿宋_GB2312"/>
          <w:sz w:val="32"/>
          <w:szCs w:val="32"/>
        </w:rPr>
        <w:t>本次调增预算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1.89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，其中：公务用车运行维护费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1.89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绩效目标未做调整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  <w:bookmarkStart w:id="0" w:name="_GoBack"/>
      <w:bookmarkEnd w:id="0"/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附件1：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吉木萨尔县</w:t>
      </w:r>
      <w:r>
        <w:rPr>
          <w:rFonts w:hint="eastAsia" w:ascii="仿宋_GB2312" w:hAnsi="华文中宋" w:eastAsia="仿宋_GB2312"/>
          <w:sz w:val="32"/>
          <w:szCs w:val="32"/>
        </w:rPr>
        <w:t>机构改革预算调整表（明细到项级）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 xml:space="preserve">     2：项目绩效目标调整情况表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left="1440" w:leftChars="457" w:hanging="480" w:hangingChars="150"/>
        <w:jc w:val="center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 xml:space="preserve">                               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统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战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部</w:t>
      </w:r>
    </w:p>
    <w:p>
      <w:pPr>
        <w:ind w:left="1440" w:leftChars="305" w:hanging="800" w:hangingChars="250"/>
        <w:jc w:val="right"/>
        <w:rPr>
          <w:rFonts w:hint="default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2019年6月30日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A04"/>
    <w:rsid w:val="00044DEE"/>
    <w:rsid w:val="001168B4"/>
    <w:rsid w:val="00131E13"/>
    <w:rsid w:val="001F68EE"/>
    <w:rsid w:val="00355AB4"/>
    <w:rsid w:val="00713EE5"/>
    <w:rsid w:val="00B86A04"/>
    <w:rsid w:val="00C11480"/>
    <w:rsid w:val="050F440C"/>
    <w:rsid w:val="0B95476E"/>
    <w:rsid w:val="22540765"/>
    <w:rsid w:val="26BE320F"/>
    <w:rsid w:val="2ACB2C32"/>
    <w:rsid w:val="2EF26078"/>
    <w:rsid w:val="322172AC"/>
    <w:rsid w:val="409571AF"/>
    <w:rsid w:val="49B906D1"/>
    <w:rsid w:val="4BF35F38"/>
    <w:rsid w:val="697A289A"/>
    <w:rsid w:val="7500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106</Words>
  <Characters>605</Characters>
  <Lines>5</Lines>
  <Paragraphs>1</Paragraphs>
  <TotalTime>0</TotalTime>
  <ScaleCrop>false</ScaleCrop>
  <LinksUpToDate>false</LinksUpToDate>
  <CharactersWithSpaces>710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2019-03-16T00:58:00Z</dcterms:created>
  <dc:creator>刘大军（预算处）</dc:creator>
  <cp:lastModifiedBy>Administrator</cp:lastModifiedBy>
  <cp:lastPrinted>2019-03-16T01:32:00Z</cp:lastPrinted>
  <dcterms:modified xsi:type="dcterms:W3CDTF">2019-07-31T05:05:12Z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